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4F10" w14:textId="6D2353AF" w:rsidR="005C5A9D" w:rsidRDefault="005C5A9D" w:rsidP="005C5A9D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Report </w:t>
      </w:r>
      <w:r w:rsidR="000E516B">
        <w:rPr>
          <w:b/>
          <w:bCs/>
          <w:sz w:val="28"/>
          <w:szCs w:val="28"/>
          <w:lang w:val="en-GB"/>
        </w:rPr>
        <w:t>in-between</w:t>
      </w:r>
      <w:r>
        <w:rPr>
          <w:b/>
          <w:bCs/>
          <w:sz w:val="28"/>
          <w:szCs w:val="28"/>
          <w:lang w:val="en-GB"/>
        </w:rPr>
        <w:t xml:space="preserve"> meeting</w:t>
      </w:r>
    </w:p>
    <w:p w14:paraId="4A41F99F" w14:textId="77777777" w:rsidR="005C5A9D" w:rsidRDefault="005C5A9D" w:rsidP="005C5A9D">
      <w:pPr>
        <w:jc w:val="center"/>
        <w:rPr>
          <w:b/>
          <w:bCs/>
          <w:sz w:val="28"/>
          <w:szCs w:val="28"/>
          <w:lang w:val="en-GB"/>
        </w:rPr>
      </w:pPr>
      <w:r w:rsidRPr="008D1991">
        <w:rPr>
          <w:b/>
          <w:bCs/>
          <w:sz w:val="28"/>
          <w:szCs w:val="28"/>
          <w:lang w:val="en-GB"/>
        </w:rPr>
        <w:t xml:space="preserve"> RIMS</w:t>
      </w:r>
      <w:r w:rsidRPr="008D1991">
        <w:rPr>
          <w:b/>
          <w:bCs/>
          <w:lang w:val="en-GB"/>
        </w:rPr>
        <w:t xml:space="preserve"> </w:t>
      </w:r>
      <w:r w:rsidRPr="008D1991">
        <w:rPr>
          <w:b/>
          <w:bCs/>
          <w:sz w:val="28"/>
          <w:szCs w:val="28"/>
          <w:lang w:val="en-GB"/>
        </w:rPr>
        <w:t>SIG Patient Autonomy</w:t>
      </w:r>
      <w:r>
        <w:rPr>
          <w:b/>
          <w:bCs/>
          <w:sz w:val="28"/>
          <w:szCs w:val="28"/>
          <w:lang w:val="en-GB"/>
        </w:rPr>
        <w:t>/ Psychology and Neuropsychology</w:t>
      </w:r>
      <w:r w:rsidRPr="008D1991">
        <w:rPr>
          <w:b/>
          <w:bCs/>
          <w:sz w:val="28"/>
          <w:szCs w:val="28"/>
          <w:lang w:val="en-GB"/>
        </w:rPr>
        <w:t xml:space="preserve"> </w:t>
      </w:r>
    </w:p>
    <w:p w14:paraId="60121650" w14:textId="77777777" w:rsidR="005C5A9D" w:rsidRPr="008D1991" w:rsidRDefault="005C5A9D" w:rsidP="005C5A9D">
      <w:pPr>
        <w:jc w:val="center"/>
        <w:rPr>
          <w:b/>
          <w:bCs/>
          <w:sz w:val="28"/>
          <w:szCs w:val="28"/>
          <w:lang w:val="en-GB"/>
        </w:rPr>
      </w:pPr>
      <w:r w:rsidRPr="008D1991">
        <w:rPr>
          <w:b/>
          <w:bCs/>
          <w:sz w:val="28"/>
          <w:szCs w:val="28"/>
          <w:lang w:val="en-GB"/>
        </w:rPr>
        <w:t>28</w:t>
      </w:r>
      <w:r w:rsidRPr="008D1991">
        <w:rPr>
          <w:b/>
          <w:bCs/>
          <w:sz w:val="28"/>
          <w:szCs w:val="28"/>
          <w:vertAlign w:val="superscript"/>
          <w:lang w:val="en-GB"/>
        </w:rPr>
        <w:t>th</w:t>
      </w:r>
      <w:r w:rsidRPr="008D1991">
        <w:rPr>
          <w:b/>
          <w:bCs/>
          <w:sz w:val="28"/>
          <w:szCs w:val="28"/>
          <w:lang w:val="en-GB"/>
        </w:rPr>
        <w:t xml:space="preserve"> to 29</w:t>
      </w:r>
      <w:r w:rsidRPr="008D1991">
        <w:rPr>
          <w:b/>
          <w:bCs/>
          <w:sz w:val="28"/>
          <w:szCs w:val="28"/>
          <w:vertAlign w:val="superscript"/>
          <w:lang w:val="en-GB"/>
        </w:rPr>
        <w:t>th</w:t>
      </w:r>
      <w:r w:rsidRPr="008D1991">
        <w:rPr>
          <w:b/>
          <w:bCs/>
          <w:sz w:val="28"/>
          <w:szCs w:val="28"/>
          <w:lang w:val="en-GB"/>
        </w:rPr>
        <w:t xml:space="preserve"> of November</w:t>
      </w:r>
      <w:r w:rsidR="00F75066">
        <w:rPr>
          <w:b/>
          <w:bCs/>
          <w:sz w:val="28"/>
          <w:szCs w:val="28"/>
          <w:lang w:val="en-GB"/>
        </w:rPr>
        <w:t xml:space="preserve"> 2019 in</w:t>
      </w:r>
      <w:r w:rsidRPr="008D1991">
        <w:rPr>
          <w:b/>
          <w:bCs/>
          <w:sz w:val="28"/>
          <w:szCs w:val="28"/>
          <w:lang w:val="en-GB"/>
        </w:rPr>
        <w:t xml:space="preserve"> Hamburg</w:t>
      </w:r>
    </w:p>
    <w:p w14:paraId="30EED4D4" w14:textId="77777777" w:rsidR="002C1AC8" w:rsidRDefault="005C5A9D" w:rsidP="002C1AC8">
      <w:pPr>
        <w:pStyle w:val="KeinLeerraum"/>
        <w:rPr>
          <w:b/>
        </w:rPr>
      </w:pPr>
      <w:r>
        <w:rPr>
          <w:b/>
        </w:rPr>
        <w:t>Pictures</w:t>
      </w:r>
    </w:p>
    <w:p w14:paraId="556793B8" w14:textId="77777777" w:rsidR="005C5A9D" w:rsidRDefault="005C5A9D" w:rsidP="002C1AC8">
      <w:pPr>
        <w:pStyle w:val="KeinLeerraum"/>
        <w:rPr>
          <w:b/>
        </w:rPr>
      </w:pPr>
    </w:p>
    <w:p w14:paraId="2C448BE9" w14:textId="69DE2607" w:rsidR="005C5A9D" w:rsidRDefault="00330287" w:rsidP="002C1AC8">
      <w:pPr>
        <w:pStyle w:val="KeinLeerraum"/>
        <w:rPr>
          <w:b/>
        </w:rPr>
      </w:pPr>
      <w:r>
        <w:rPr>
          <w:b/>
          <w:noProof/>
        </w:rPr>
        <w:drawing>
          <wp:inline distT="0" distB="0" distL="0" distR="0" wp14:anchorId="6C93A118" wp14:editId="0F0264B5">
            <wp:extent cx="5731510" cy="4298950"/>
            <wp:effectExtent l="0" t="0" r="254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D62E" w14:textId="5B061482" w:rsidR="00330287" w:rsidRDefault="00330287" w:rsidP="002C1AC8">
      <w:pPr>
        <w:pStyle w:val="KeinLeerraum"/>
        <w:rPr>
          <w:b/>
        </w:rPr>
      </w:pPr>
      <w:r>
        <w:rPr>
          <w:b/>
          <w:noProof/>
        </w:rPr>
        <w:drawing>
          <wp:inline distT="0" distB="0" distL="0" distR="0" wp14:anchorId="134D9CF7" wp14:editId="368FDBC4">
            <wp:extent cx="5731510" cy="278638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28_173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B2CF" w14:textId="47125DCE" w:rsidR="00330287" w:rsidRDefault="00330287" w:rsidP="002C1AC8">
      <w:pPr>
        <w:pStyle w:val="KeinLeerraum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6A58A12" wp14:editId="6F1E0143">
            <wp:extent cx="5731510" cy="2786380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8_2158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38EB" w14:textId="47EEBCF4" w:rsidR="002C1AC8" w:rsidRDefault="002C1AC8" w:rsidP="002C1AC8">
      <w:pPr>
        <w:pStyle w:val="KeinLeerraum"/>
        <w:rPr>
          <w:b/>
        </w:rPr>
      </w:pPr>
      <w:r>
        <w:rPr>
          <w:b/>
        </w:rPr>
        <w:t>Participants</w:t>
      </w:r>
    </w:p>
    <w:p w14:paraId="226C7B75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 xml:space="preserve">Valeria Grosu 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Romania</w:t>
      </w:r>
    </w:p>
    <w:p w14:paraId="36C8FED6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 xml:space="preserve">Thomas Lehnert 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57E52E95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Elena Frick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0E38F7FA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Lisa Wenzel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3A8DF03C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Anja Holz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72461366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Wim van de Vis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Netherlands</w:t>
      </w:r>
    </w:p>
    <w:p w14:paraId="05631596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Lasse Skovgaand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Denmark</w:t>
      </w:r>
    </w:p>
    <w:p w14:paraId="453FD3C3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Nicole Krause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3CABC97D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Anna Barabasch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255D9E99" w14:textId="5CC7815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Sofie Bergien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="00330287">
        <w:rPr>
          <w:rFonts w:ascii="Calibri" w:hAnsi="Calibri" w:cs="Calibri"/>
        </w:rPr>
        <w:t>Denmark</w:t>
      </w:r>
    </w:p>
    <w:p w14:paraId="139A136D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Karin Riemann-Lorenz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18E7E6C9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Emma Nicholas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UK</w:t>
      </w:r>
    </w:p>
    <w:p w14:paraId="138D6A9D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Alessandra Solari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Italy</w:t>
      </w:r>
    </w:p>
    <w:p w14:paraId="333FC85A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Michael Nissen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Denmark</w:t>
      </w:r>
    </w:p>
    <w:p w14:paraId="30F5EAD4" w14:textId="77777777" w:rsidR="002C1AC8" w:rsidRPr="002C1AC8" w:rsidRDefault="002C1AC8" w:rsidP="002C1AC8">
      <w:pPr>
        <w:pStyle w:val="KeinLeerraum"/>
        <w:rPr>
          <w:rFonts w:ascii="Calibri" w:hAnsi="Calibri" w:cs="Calibri"/>
        </w:rPr>
      </w:pPr>
      <w:r w:rsidRPr="002C1AC8">
        <w:rPr>
          <w:rFonts w:ascii="Calibri" w:hAnsi="Calibri" w:cs="Calibri"/>
        </w:rPr>
        <w:t>Marie Lynning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Denmark</w:t>
      </w:r>
    </w:p>
    <w:p w14:paraId="653EA174" w14:textId="7777777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eastAsia="Times New Roman" w:hAnsi="Calibri" w:cs="Calibri"/>
          <w:color w:val="000000"/>
          <w:lang w:val="en-US" w:eastAsia="de-DE"/>
        </w:rPr>
        <w:t>Tent, Christina</w:t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hAnsi="Calibri" w:cs="Calibri"/>
          <w:lang w:val="en-US"/>
        </w:rPr>
        <w:t>Romania</w:t>
      </w:r>
    </w:p>
    <w:p w14:paraId="2EC4C232" w14:textId="6D71C00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eastAsia="Times New Roman" w:hAnsi="Calibri" w:cs="Calibri"/>
          <w:color w:val="000000"/>
          <w:lang w:val="en-US" w:eastAsia="de-DE"/>
        </w:rPr>
        <w:t>Astri</w:t>
      </w:r>
      <w:r w:rsidR="00CA6347">
        <w:rPr>
          <w:rFonts w:ascii="Calibri" w:eastAsia="Times New Roman" w:hAnsi="Calibri" w:cs="Calibri"/>
          <w:color w:val="000000"/>
          <w:lang w:val="en-US" w:eastAsia="de-DE"/>
        </w:rPr>
        <w:t>d</w:t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proofErr w:type="spellStart"/>
      <w:r w:rsidRPr="000E516B">
        <w:rPr>
          <w:rFonts w:ascii="Calibri" w:eastAsia="Times New Roman" w:hAnsi="Calibri" w:cs="Calibri"/>
          <w:color w:val="000000"/>
          <w:lang w:val="en-US" w:eastAsia="de-DE"/>
        </w:rPr>
        <w:t>Kanoe</w:t>
      </w:r>
      <w:proofErr w:type="spellEnd"/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eastAsia="Times New Roman" w:hAnsi="Calibri" w:cs="Calibri"/>
          <w:color w:val="000000"/>
          <w:lang w:val="en-US" w:eastAsia="de-DE"/>
        </w:rPr>
        <w:tab/>
      </w:r>
      <w:r w:rsidRPr="000E516B">
        <w:rPr>
          <w:rFonts w:ascii="Calibri" w:hAnsi="Calibri" w:cs="Calibri"/>
          <w:lang w:val="en-US"/>
        </w:rPr>
        <w:t>Denmark</w:t>
      </w:r>
    </w:p>
    <w:p w14:paraId="4D5AD6F3" w14:textId="7777777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hAnsi="Calibri" w:cs="Calibri"/>
          <w:lang w:val="en-US"/>
        </w:rPr>
        <w:t>Rebecca Morrison</w:t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  <w:t>Germany</w:t>
      </w:r>
    </w:p>
    <w:p w14:paraId="30F4F980" w14:textId="7777777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hAnsi="Calibri" w:cs="Calibri"/>
          <w:lang w:val="en-US"/>
        </w:rPr>
        <w:t>Julia Peper</w:t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  <w:t>Germany</w:t>
      </w:r>
    </w:p>
    <w:p w14:paraId="41147971" w14:textId="7777777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hAnsi="Calibri" w:cs="Calibri"/>
          <w:lang w:val="en-US"/>
        </w:rPr>
        <w:t>Susan Seddiq-Zai</w:t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  <w:t>Germany</w:t>
      </w:r>
    </w:p>
    <w:p w14:paraId="4983CB01" w14:textId="77777777" w:rsidR="002C1AC8" w:rsidRPr="002C1AC8" w:rsidRDefault="002C1AC8" w:rsidP="002C1AC8">
      <w:pPr>
        <w:spacing w:after="0" w:line="240" w:lineRule="auto"/>
        <w:rPr>
          <w:rFonts w:ascii="Calibri" w:hAnsi="Calibri" w:cs="Calibri"/>
        </w:rPr>
      </w:pPr>
      <w:r w:rsidRPr="002C1AC8">
        <w:rPr>
          <w:rFonts w:ascii="Calibri" w:hAnsi="Calibri" w:cs="Calibri"/>
        </w:rPr>
        <w:t>Anne Rahn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600FAEDE" w14:textId="77777777" w:rsidR="002C1AC8" w:rsidRPr="002C1AC8" w:rsidRDefault="002C1AC8" w:rsidP="002C1AC8">
      <w:pPr>
        <w:spacing w:after="0" w:line="240" w:lineRule="auto"/>
        <w:rPr>
          <w:rFonts w:ascii="Calibri" w:hAnsi="Calibri" w:cs="Calibri"/>
        </w:rPr>
      </w:pPr>
      <w:r w:rsidRPr="002C1AC8">
        <w:rPr>
          <w:rFonts w:ascii="Calibri" w:hAnsi="Calibri" w:cs="Calibri"/>
        </w:rPr>
        <w:t>Jana Pöttgen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54B45BC1" w14:textId="77777777" w:rsidR="002C1AC8" w:rsidRPr="002C1AC8" w:rsidRDefault="002C1AC8" w:rsidP="002C1AC8">
      <w:pPr>
        <w:spacing w:after="0" w:line="240" w:lineRule="auto"/>
        <w:rPr>
          <w:rFonts w:ascii="Calibri" w:hAnsi="Calibri" w:cs="Calibri"/>
        </w:rPr>
      </w:pPr>
      <w:r w:rsidRPr="002C1AC8">
        <w:rPr>
          <w:rFonts w:ascii="Calibri" w:hAnsi="Calibri" w:cs="Calibri"/>
        </w:rPr>
        <w:t>Christoph Heesen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  <w:t>Germany</w:t>
      </w:r>
    </w:p>
    <w:p w14:paraId="2630E48A" w14:textId="77777777" w:rsidR="002C1AC8" w:rsidRPr="002C1AC8" w:rsidRDefault="002C1AC8" w:rsidP="002C1AC8">
      <w:pPr>
        <w:spacing w:after="0" w:line="240" w:lineRule="auto"/>
        <w:rPr>
          <w:rFonts w:ascii="Calibri" w:hAnsi="Calibri" w:cs="Calibri"/>
        </w:rPr>
      </w:pPr>
      <w:proofErr w:type="spellStart"/>
      <w:r w:rsidRPr="002C1AC8">
        <w:rPr>
          <w:rFonts w:ascii="Calibri" w:hAnsi="Calibri" w:cs="Calibri"/>
        </w:rPr>
        <w:t>Jannie</w:t>
      </w:r>
      <w:proofErr w:type="spellEnd"/>
      <w:r w:rsidRPr="002C1AC8">
        <w:rPr>
          <w:rFonts w:ascii="Calibri" w:hAnsi="Calibri" w:cs="Calibri"/>
        </w:rPr>
        <w:t xml:space="preserve"> Engelbrecht</w:t>
      </w:r>
      <w:r w:rsidRPr="002C1AC8">
        <w:rPr>
          <w:rFonts w:ascii="Calibri" w:hAnsi="Calibri" w:cs="Calibri"/>
        </w:rPr>
        <w:tab/>
      </w:r>
      <w:r w:rsidRPr="002C1AC8">
        <w:rPr>
          <w:rFonts w:ascii="Calibri" w:hAnsi="Calibri" w:cs="Calibri"/>
        </w:rPr>
        <w:tab/>
      </w:r>
      <w:proofErr w:type="spellStart"/>
      <w:r w:rsidRPr="002C1AC8">
        <w:rPr>
          <w:rFonts w:ascii="Calibri" w:hAnsi="Calibri" w:cs="Calibri"/>
        </w:rPr>
        <w:t>Denmark</w:t>
      </w:r>
      <w:proofErr w:type="spellEnd"/>
    </w:p>
    <w:p w14:paraId="3CBC4B6A" w14:textId="77777777" w:rsidR="002C1AC8" w:rsidRPr="000E516B" w:rsidRDefault="002C1AC8" w:rsidP="002C1AC8">
      <w:pPr>
        <w:spacing w:after="0" w:line="240" w:lineRule="auto"/>
        <w:rPr>
          <w:rFonts w:ascii="Calibri" w:hAnsi="Calibri" w:cs="Calibri"/>
          <w:lang w:val="en-US"/>
        </w:rPr>
      </w:pPr>
      <w:r w:rsidRPr="000E516B">
        <w:rPr>
          <w:rFonts w:ascii="Calibri" w:hAnsi="Calibri" w:cs="Calibri"/>
          <w:lang w:val="en-US"/>
        </w:rPr>
        <w:t>Richard Nicholas</w:t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  <w:t>UK</w:t>
      </w:r>
    </w:p>
    <w:p w14:paraId="2A6091B1" w14:textId="509F52CB" w:rsidR="00CA6347" w:rsidRPr="00330287" w:rsidRDefault="002C1AC8" w:rsidP="002C1AC8">
      <w:pPr>
        <w:spacing w:after="0" w:line="240" w:lineRule="auto"/>
        <w:rPr>
          <w:rFonts w:ascii="Calibri" w:hAnsi="Calibri" w:cs="Calibri"/>
        </w:rPr>
      </w:pPr>
      <w:r w:rsidRPr="000E516B">
        <w:rPr>
          <w:rFonts w:ascii="Calibri" w:hAnsi="Calibri" w:cs="Calibri"/>
          <w:lang w:val="en-US"/>
        </w:rPr>
        <w:t>Andrea Giordano</w:t>
      </w:r>
      <w:r w:rsidRPr="000E516B">
        <w:rPr>
          <w:rFonts w:ascii="Calibri" w:hAnsi="Calibri" w:cs="Calibri"/>
          <w:lang w:val="en-US"/>
        </w:rPr>
        <w:tab/>
      </w:r>
      <w:r w:rsidRPr="000E516B">
        <w:rPr>
          <w:rFonts w:ascii="Calibri" w:hAnsi="Calibri" w:cs="Calibri"/>
          <w:lang w:val="en-US"/>
        </w:rPr>
        <w:tab/>
        <w:t>Italy</w:t>
      </w:r>
    </w:p>
    <w:p w14:paraId="5E9D2E8A" w14:textId="16BD64EB" w:rsidR="002C1AC8" w:rsidRPr="000E516B" w:rsidRDefault="002C1AC8" w:rsidP="00CA6347">
      <w:pPr>
        <w:spacing w:after="0" w:line="240" w:lineRule="auto"/>
        <w:rPr>
          <w:b/>
          <w:lang w:val="en-US"/>
        </w:rPr>
      </w:pPr>
    </w:p>
    <w:p w14:paraId="4F0F52A7" w14:textId="77777777" w:rsidR="002C1AC8" w:rsidRPr="00D361B8" w:rsidRDefault="002C1AC8" w:rsidP="002C1AC8">
      <w:pPr>
        <w:pStyle w:val="KeinLeerraum"/>
        <w:rPr>
          <w:b/>
        </w:rPr>
      </w:pPr>
      <w:r w:rsidRPr="00D361B8">
        <w:rPr>
          <w:b/>
        </w:rPr>
        <w:t>Summary of the meeting</w:t>
      </w:r>
    </w:p>
    <w:p w14:paraId="19E2A770" w14:textId="0B3804B9" w:rsidR="00AF10DE" w:rsidRDefault="000E516B" w:rsidP="00A84DDC">
      <w:pPr>
        <w:pStyle w:val="KeinLeerraum"/>
        <w:jc w:val="both"/>
      </w:pPr>
      <w:r>
        <w:t xml:space="preserve">In total, 26 people from six european countries particpated in </w:t>
      </w:r>
      <w:r w:rsidR="00AF10DE">
        <w:t xml:space="preserve">the shared SIG psychology and patient autonomy in-between meeting in Hamburg, Germany. One of the particpants was a patient representative. </w:t>
      </w:r>
    </w:p>
    <w:p w14:paraId="273E3434" w14:textId="5F77CCDC" w:rsidR="00AF10DE" w:rsidRDefault="005C5A9D" w:rsidP="00A84DDC">
      <w:pPr>
        <w:pStyle w:val="KeinLeerraum"/>
        <w:jc w:val="both"/>
      </w:pPr>
      <w:r>
        <w:t>One of the main aims of</w:t>
      </w:r>
      <w:r w:rsidR="002C1AC8">
        <w:t xml:space="preserve"> the meeting </w:t>
      </w:r>
      <w:r>
        <w:t xml:space="preserve">was </w:t>
      </w:r>
      <w:r w:rsidR="00CA6347">
        <w:t>to</w:t>
      </w:r>
      <w:r>
        <w:t xml:space="preserve"> exchange shared research interests and to develop </w:t>
      </w:r>
      <w:r w:rsidR="002C1AC8">
        <w:t xml:space="preserve"> “</w:t>
      </w:r>
      <w:r w:rsidR="000E516B">
        <w:t>s</w:t>
      </w:r>
      <w:r w:rsidR="002C1AC8">
        <w:t>ynergy effects”</w:t>
      </w:r>
      <w:r>
        <w:t xml:space="preserve"> between </w:t>
      </w:r>
      <w:bookmarkStart w:id="0" w:name="_GoBack"/>
      <w:bookmarkEnd w:id="0"/>
      <w:r>
        <w:t>the participating centres</w:t>
      </w:r>
      <w:r w:rsidR="002C1AC8">
        <w:t xml:space="preserve">. The program included </w:t>
      </w:r>
      <w:r>
        <w:t xml:space="preserve">presentations with </w:t>
      </w:r>
      <w:r w:rsidR="002C1AC8">
        <w:t xml:space="preserve">theoretical </w:t>
      </w:r>
      <w:r>
        <w:t>background</w:t>
      </w:r>
      <w:r w:rsidR="002C1AC8">
        <w:t xml:space="preserve"> and practical </w:t>
      </w:r>
      <w:r>
        <w:t>research approaches</w:t>
      </w:r>
      <w:r w:rsidR="00FC03E8">
        <w:t>/projects</w:t>
      </w:r>
      <w:r>
        <w:t xml:space="preserve"> including </w:t>
      </w:r>
      <w:r w:rsidR="00FC03E8">
        <w:t xml:space="preserve">the experiences to </w:t>
      </w:r>
      <w:r>
        <w:lastRenderedPageBreak/>
        <w:t xml:space="preserve">implement </w:t>
      </w:r>
      <w:r w:rsidR="00FC03E8">
        <w:t xml:space="preserve">the </w:t>
      </w:r>
      <w:r>
        <w:t>projects</w:t>
      </w:r>
      <w:r w:rsidR="00FC03E8">
        <w:t xml:space="preserve"> into clinical work</w:t>
      </w:r>
      <w:r>
        <w:t xml:space="preserve">. </w:t>
      </w:r>
      <w:r w:rsidR="00FC03E8">
        <w:t>We experienced a strong overlap of research interests and started to discuss and develop possible shared work. Because of the specific interest and knowledge of the centres in online research (including both cross-sectional data collection and online treatment with eHealth programs)</w:t>
      </w:r>
      <w:r w:rsidR="000E516B">
        <w:t>,</w:t>
      </w:r>
      <w:r w:rsidR="00FC03E8">
        <w:t xml:space="preserve"> </w:t>
      </w:r>
      <w:r w:rsidR="000E516B">
        <w:t>new and further</w:t>
      </w:r>
      <w:r w:rsidR="00FC03E8">
        <w:t xml:space="preserve"> </w:t>
      </w:r>
      <w:r w:rsidR="000E516B">
        <w:t xml:space="preserve">collaborative projects </w:t>
      </w:r>
      <w:r w:rsidR="00FC03E8">
        <w:t>seem to be possible and not too difficult to establish.</w:t>
      </w:r>
      <w:r w:rsidR="002C1AC8">
        <w:t xml:space="preserve"> </w:t>
      </w:r>
    </w:p>
    <w:p w14:paraId="1865716E" w14:textId="11FAF914" w:rsidR="002C1AC8" w:rsidRDefault="002C1AC8" w:rsidP="00A84DDC">
      <w:pPr>
        <w:pStyle w:val="KeinLeerraum"/>
        <w:jc w:val="both"/>
      </w:pPr>
      <w:r>
        <w:t xml:space="preserve">The </w:t>
      </w:r>
      <w:r w:rsidR="00FC03E8">
        <w:t>in</w:t>
      </w:r>
      <w:r w:rsidR="00CA6347">
        <w:t xml:space="preserve"> </w:t>
      </w:r>
      <w:r w:rsidR="00FC03E8">
        <w:t xml:space="preserve">between </w:t>
      </w:r>
      <w:r>
        <w:t xml:space="preserve">meeting gave </w:t>
      </w:r>
      <w:r w:rsidR="00FC03E8">
        <w:t>many</w:t>
      </w:r>
      <w:r>
        <w:t xml:space="preserve"> opportunities to discuss practice, exchange ideas, be inspired and make new friends and colleagues in the RIMS network. </w:t>
      </w:r>
      <w:r w:rsidR="00FC03E8">
        <w:t xml:space="preserve">The network dinner at Thursday night was a perfect platform to discuss personal research interests in </w:t>
      </w:r>
      <w:r w:rsidR="00F75066">
        <w:t xml:space="preserve">a </w:t>
      </w:r>
      <w:r w:rsidR="00FC03E8">
        <w:t xml:space="preserve">friendly </w:t>
      </w:r>
      <w:r w:rsidR="00AF10DE">
        <w:t>interaction</w:t>
      </w:r>
      <w:r w:rsidR="00FC03E8">
        <w:t>.</w:t>
      </w:r>
    </w:p>
    <w:p w14:paraId="06BD47D4" w14:textId="77777777" w:rsidR="002C1AC8" w:rsidRDefault="002C1AC8" w:rsidP="00A84DDC">
      <w:pPr>
        <w:pStyle w:val="KeinLeerraum"/>
        <w:jc w:val="both"/>
      </w:pPr>
    </w:p>
    <w:p w14:paraId="267952B4" w14:textId="77777777" w:rsidR="002C1AC8" w:rsidRPr="00D361B8" w:rsidRDefault="002C1AC8" w:rsidP="00A84DDC">
      <w:pPr>
        <w:pStyle w:val="KeinLeerraum"/>
        <w:jc w:val="both"/>
        <w:rPr>
          <w:rStyle w:val="spellingerror"/>
          <w:rFonts w:ascii="Calibri" w:hAnsi="Calibri" w:cs="Calibri"/>
          <w:b/>
          <w:color w:val="000000"/>
          <w:shd w:val="clear" w:color="auto" w:fill="FFFFFF"/>
        </w:rPr>
      </w:pPr>
      <w:r w:rsidRPr="00D361B8">
        <w:rPr>
          <w:b/>
        </w:rPr>
        <w:t>Future plans and meetings</w:t>
      </w:r>
    </w:p>
    <w:p w14:paraId="17669032" w14:textId="77777777" w:rsidR="002C1AC8" w:rsidRDefault="002C1AC8" w:rsidP="00A84DDC">
      <w:pPr>
        <w:pStyle w:val="KeinLeerraum"/>
        <w:jc w:val="both"/>
        <w:rPr>
          <w:rStyle w:val="spellingerror"/>
          <w:rFonts w:ascii="Calibri" w:hAnsi="Calibri" w:cs="Calibri"/>
          <w:color w:val="000000"/>
          <w:shd w:val="clear" w:color="auto" w:fill="FFFFFF"/>
        </w:rPr>
      </w:pPr>
      <w:r>
        <w:rPr>
          <w:rStyle w:val="spellingerror"/>
          <w:rFonts w:ascii="Calibri" w:hAnsi="Calibri" w:cs="Calibri"/>
          <w:color w:val="000000"/>
          <w:shd w:val="clear" w:color="auto" w:fill="FFFFFF"/>
        </w:rPr>
        <w:t>2020 activities include:</w:t>
      </w:r>
    </w:p>
    <w:p w14:paraId="54B6889B" w14:textId="28F02AFF" w:rsidR="002C1AC8" w:rsidRDefault="002C1AC8" w:rsidP="00A84DDC">
      <w:pPr>
        <w:pStyle w:val="KeinLeerraum"/>
        <w:jc w:val="both"/>
        <w:rPr>
          <w:rStyle w:val="spellingerror"/>
          <w:rFonts w:ascii="Calibri" w:hAnsi="Calibri" w:cs="Calibri"/>
          <w:color w:val="000000"/>
          <w:shd w:val="clear" w:color="auto" w:fill="FFFFFF"/>
        </w:rPr>
      </w:pPr>
      <w:r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A more interactive exchange is planned to bring both research activities </w:t>
      </w:r>
      <w:r w:rsidR="00CA6347">
        <w:rPr>
          <w:rStyle w:val="spellingerror"/>
          <w:rFonts w:ascii="Calibri" w:hAnsi="Calibri" w:cs="Calibri"/>
          <w:color w:val="000000"/>
          <w:shd w:val="clear" w:color="auto" w:fill="FFFFFF"/>
        </w:rPr>
        <w:t>in P</w:t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>sychology and Lifestyle together.</w:t>
      </w:r>
      <w:r w:rsidR="00CA6347"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 The Hamburg Group and the Danish Group will exchange </w:t>
      </w:r>
      <w:r w:rsidR="00816E50"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knowledge and </w:t>
      </w:r>
      <w:r w:rsidR="00CA6347">
        <w:rPr>
          <w:rStyle w:val="spellingerror"/>
          <w:rFonts w:ascii="Calibri" w:hAnsi="Calibri" w:cs="Calibri"/>
          <w:color w:val="000000"/>
          <w:shd w:val="clear" w:color="auto" w:fill="FFFFFF"/>
        </w:rPr>
        <w:t>experiences on Lifestyle Management</w:t>
      </w:r>
      <w:r w:rsidR="00816E50"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 projects, the chances and difficulties of self-monitoring with online tools and the development of online tools to increase MS-specific food health literacy. The possibilities of collaboration on those topics will be explored in the first months of 2020.  </w:t>
      </w:r>
    </w:p>
    <w:p w14:paraId="79A39638" w14:textId="567D1395" w:rsidR="00AF10DE" w:rsidRDefault="00AF10DE" w:rsidP="00A84DDC">
      <w:pPr>
        <w:pStyle w:val="KeinLeerraum"/>
        <w:jc w:val="both"/>
        <w:rPr>
          <w:rStyle w:val="spellingerror"/>
          <w:rFonts w:ascii="Calibri" w:hAnsi="Calibri" w:cs="Calibri"/>
          <w:color w:val="000000"/>
          <w:shd w:val="clear" w:color="auto" w:fill="FFFFFF"/>
        </w:rPr>
      </w:pPr>
      <w:r>
        <w:rPr>
          <w:rStyle w:val="spellingerror"/>
          <w:rFonts w:ascii="Calibri" w:hAnsi="Calibri" w:cs="Calibri"/>
          <w:color w:val="000000"/>
          <w:shd w:val="clear" w:color="auto" w:fill="FFFFFF"/>
        </w:rPr>
        <w:t>Further, the Danish grou</w:t>
      </w:r>
      <w:r w:rsidR="00CA6347">
        <w:rPr>
          <w:rStyle w:val="spellingerror"/>
          <w:rFonts w:ascii="Calibri" w:hAnsi="Calibri" w:cs="Calibri"/>
          <w:color w:val="000000"/>
          <w:shd w:val="clear" w:color="auto" w:fill="FFFFFF"/>
        </w:rPr>
        <w:t>p</w:t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 showed also interest to particpate in the planned multinational survey on the motherhood choice topic and to partic</w:t>
      </w:r>
      <w:r w:rsidR="00CA6347">
        <w:rPr>
          <w:rStyle w:val="spellingerror"/>
          <w:rFonts w:ascii="Calibri" w:hAnsi="Calibri" w:cs="Calibri"/>
          <w:color w:val="000000"/>
          <w:shd w:val="clear" w:color="auto" w:fill="FFFFFF"/>
        </w:rPr>
        <w:t>i</w:t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 xml:space="preserve">pate on research activities in the field of severe MS. </w:t>
      </w:r>
    </w:p>
    <w:p w14:paraId="13C6E279" w14:textId="77777777" w:rsidR="002C1AC8" w:rsidRDefault="002C1AC8" w:rsidP="00A84DDC">
      <w:pPr>
        <w:pStyle w:val="KeinLeerraum"/>
        <w:jc w:val="both"/>
      </w:pPr>
      <w:r>
        <w:rPr>
          <w:rStyle w:val="spellingerror"/>
          <w:rFonts w:ascii="Calibri" w:hAnsi="Calibri" w:cs="Calibri"/>
          <w:color w:val="000000"/>
          <w:shd w:val="clear" w:color="auto" w:fill="FFFFFF"/>
        </w:rPr>
        <w:t>A joined and a separate meeting (SIG Psychology/Neuropsychology and SIG Patient Autonomy) during the RIMS annual Conference in Belgium in June 2020 are planned. Another In-between meeting held in autumn 2020 at a RIMS member center (e.g. Kobenhavn) is planned.</w:t>
      </w:r>
    </w:p>
    <w:p w14:paraId="4FEB06CF" w14:textId="77777777" w:rsidR="0064712F" w:rsidRPr="000E516B" w:rsidRDefault="0064712F" w:rsidP="002C1AC8">
      <w:pPr>
        <w:rPr>
          <w:lang w:val="en-US"/>
        </w:rPr>
      </w:pPr>
    </w:p>
    <w:sectPr w:rsidR="0064712F" w:rsidRPr="000E51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C8"/>
    <w:rsid w:val="000E516B"/>
    <w:rsid w:val="002C1AC8"/>
    <w:rsid w:val="00330287"/>
    <w:rsid w:val="005C5A9D"/>
    <w:rsid w:val="0064712F"/>
    <w:rsid w:val="00816E50"/>
    <w:rsid w:val="008964DA"/>
    <w:rsid w:val="00A84DDC"/>
    <w:rsid w:val="00AF10DE"/>
    <w:rsid w:val="00CA6347"/>
    <w:rsid w:val="00F75066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3E145"/>
  <w15:chartTrackingRefBased/>
  <w15:docId w15:val="{8139D838-BF1F-4383-BB1D-07C5FD93C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2C1AC8"/>
    <w:rPr>
      <w:color w:val="0000FF"/>
      <w:u w:val="single"/>
    </w:rPr>
  </w:style>
  <w:style w:type="character" w:customStyle="1" w:styleId="spellingerror">
    <w:name w:val="spellingerror"/>
    <w:basedOn w:val="Absatz-Standardschriftart"/>
    <w:rsid w:val="002C1AC8"/>
  </w:style>
  <w:style w:type="paragraph" w:styleId="KeinLeerraum">
    <w:name w:val="No Spacing"/>
    <w:uiPriority w:val="1"/>
    <w:qFormat/>
    <w:rsid w:val="002C1AC8"/>
    <w:pPr>
      <w:spacing w:after="0" w:line="240" w:lineRule="auto"/>
    </w:pPr>
    <w:rPr>
      <w:lang w:val="nb-NO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F10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10D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10D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10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10D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1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1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Poettgen</dc:creator>
  <cp:keywords/>
  <dc:description/>
  <cp:lastModifiedBy>Jana Poettgen</cp:lastModifiedBy>
  <cp:revision>4</cp:revision>
  <dcterms:created xsi:type="dcterms:W3CDTF">2020-01-20T09:21:00Z</dcterms:created>
  <dcterms:modified xsi:type="dcterms:W3CDTF">2020-01-20T09:41:00Z</dcterms:modified>
</cp:coreProperties>
</file>